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178E" w:rsidTr="003B178E">
        <w:tc>
          <w:tcPr>
            <w:tcW w:w="4672" w:type="dxa"/>
          </w:tcPr>
          <w:p w:rsidR="003B178E" w:rsidRPr="00640141" w:rsidRDefault="003B178E" w:rsidP="0034701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3B178E" w:rsidRPr="00640141" w:rsidRDefault="003B178E" w:rsidP="003B17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40141">
              <w:rPr>
                <w:rFonts w:eastAsiaTheme="minorEastAsia"/>
                <w:b/>
                <w:sz w:val="28"/>
                <w:szCs w:val="28"/>
              </w:rPr>
              <w:t xml:space="preserve">                              </w:t>
            </w:r>
          </w:p>
          <w:p w:rsidR="003B178E" w:rsidRPr="00640141" w:rsidRDefault="001C1455" w:rsidP="003B17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«</w:t>
            </w:r>
            <w:r w:rsidR="003B178E" w:rsidRPr="00640141">
              <w:rPr>
                <w:rFonts w:eastAsiaTheme="minorEastAsia"/>
                <w:b/>
                <w:sz w:val="28"/>
                <w:szCs w:val="28"/>
              </w:rPr>
              <w:t>Утверждаю</w:t>
            </w:r>
            <w:r>
              <w:rPr>
                <w:rFonts w:eastAsiaTheme="minorEastAsia"/>
                <w:b/>
                <w:sz w:val="28"/>
                <w:szCs w:val="28"/>
              </w:rPr>
              <w:t>»</w:t>
            </w:r>
            <w:r w:rsidR="003B178E" w:rsidRPr="00640141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</w:p>
          <w:p w:rsidR="003B178E" w:rsidRPr="00640141" w:rsidRDefault="003B178E" w:rsidP="003B178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40141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</w:t>
            </w:r>
            <w:r w:rsidRPr="00640141">
              <w:rPr>
                <w:rFonts w:eastAsiaTheme="minorEastAsia"/>
                <w:sz w:val="24"/>
                <w:szCs w:val="24"/>
              </w:rPr>
              <w:t xml:space="preserve">Заведующий МДОУ «Детский сад № 100» </w:t>
            </w:r>
          </w:p>
          <w:p w:rsidR="003B178E" w:rsidRPr="00640141" w:rsidRDefault="003B178E" w:rsidP="003B178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40141"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________________ Позднякова М.В.                                                                                </w:t>
            </w:r>
            <w:r w:rsidR="002B11CB" w:rsidRPr="00640141">
              <w:rPr>
                <w:rFonts w:eastAsiaTheme="minorEastAsia"/>
                <w:sz w:val="24"/>
                <w:szCs w:val="24"/>
              </w:rPr>
              <w:t xml:space="preserve">  </w:t>
            </w:r>
            <w:r w:rsidR="00EB3904" w:rsidRPr="00640141">
              <w:rPr>
                <w:rFonts w:eastAsiaTheme="minorEastAsia"/>
                <w:sz w:val="24"/>
                <w:szCs w:val="24"/>
              </w:rPr>
              <w:t xml:space="preserve">              </w:t>
            </w:r>
            <w:r w:rsidR="001C1455">
              <w:rPr>
                <w:rFonts w:eastAsiaTheme="minorEastAsia"/>
                <w:sz w:val="24"/>
                <w:szCs w:val="24"/>
              </w:rPr>
              <w:t xml:space="preserve"> </w:t>
            </w:r>
            <w:r w:rsidR="002B11CB" w:rsidRPr="00640141">
              <w:rPr>
                <w:rFonts w:eastAsiaTheme="minorEastAsia"/>
                <w:sz w:val="24"/>
                <w:szCs w:val="24"/>
              </w:rPr>
              <w:t>П</w:t>
            </w:r>
            <w:r w:rsidRPr="00640141">
              <w:rPr>
                <w:rFonts w:eastAsiaTheme="minorEastAsia"/>
                <w:sz w:val="24"/>
                <w:szCs w:val="24"/>
              </w:rPr>
              <w:t xml:space="preserve">риказ № </w:t>
            </w:r>
            <w:r w:rsidR="001C1455">
              <w:rPr>
                <w:rFonts w:eastAsiaTheme="minorEastAsia"/>
                <w:sz w:val="24"/>
                <w:szCs w:val="24"/>
              </w:rPr>
              <w:t>118</w:t>
            </w:r>
            <w:r w:rsidRPr="00640141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640141">
              <w:rPr>
                <w:rFonts w:eastAsiaTheme="minorEastAsia"/>
                <w:sz w:val="24"/>
                <w:szCs w:val="24"/>
              </w:rPr>
              <w:t xml:space="preserve">от  </w:t>
            </w:r>
            <w:r w:rsidR="00EB3904" w:rsidRPr="00640141">
              <w:rPr>
                <w:rFonts w:eastAsiaTheme="minorEastAsia"/>
                <w:sz w:val="24"/>
                <w:szCs w:val="24"/>
              </w:rPr>
              <w:t>2</w:t>
            </w:r>
            <w:r w:rsidR="001C1455">
              <w:rPr>
                <w:rFonts w:eastAsiaTheme="minorEastAsia"/>
                <w:sz w:val="24"/>
                <w:szCs w:val="24"/>
              </w:rPr>
              <w:t>5.</w:t>
            </w:r>
            <w:r w:rsidR="00EB3904" w:rsidRPr="00640141">
              <w:rPr>
                <w:rFonts w:eastAsiaTheme="minorEastAsia"/>
                <w:sz w:val="24"/>
                <w:szCs w:val="24"/>
              </w:rPr>
              <w:t>08.202</w:t>
            </w:r>
            <w:r w:rsidR="001C1455">
              <w:rPr>
                <w:rFonts w:eastAsiaTheme="minorEastAsia"/>
                <w:sz w:val="24"/>
                <w:szCs w:val="24"/>
              </w:rPr>
              <w:t>5</w:t>
            </w:r>
            <w:proofErr w:type="gramEnd"/>
            <w:r w:rsidRPr="00640141">
              <w:rPr>
                <w:rFonts w:eastAsiaTheme="minorEastAsia"/>
                <w:sz w:val="24"/>
                <w:szCs w:val="24"/>
              </w:rPr>
              <w:t xml:space="preserve"> </w:t>
            </w:r>
            <w:r w:rsidR="002B11CB" w:rsidRPr="00640141">
              <w:rPr>
                <w:rFonts w:eastAsiaTheme="minorEastAsia"/>
                <w:sz w:val="24"/>
                <w:szCs w:val="24"/>
              </w:rPr>
              <w:t>г.</w:t>
            </w:r>
          </w:p>
          <w:p w:rsidR="003B178E" w:rsidRPr="00640141" w:rsidRDefault="003B178E" w:rsidP="0034701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94EBF" w:rsidRDefault="00994EBF" w:rsidP="00994E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994EBF" w:rsidRDefault="00994EBF" w:rsidP="00994E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мероприятий по защите персональных данных  </w:t>
      </w:r>
    </w:p>
    <w:p w:rsidR="00994EBF" w:rsidRDefault="00994EBF" w:rsidP="00994E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МДОУ «Детский сад № 100»</w:t>
      </w:r>
      <w:r w:rsidR="00B72ED2">
        <w:rPr>
          <w:b/>
          <w:sz w:val="26"/>
          <w:szCs w:val="26"/>
        </w:rPr>
        <w:t xml:space="preserve"> на 202</w:t>
      </w:r>
      <w:r w:rsidR="001C1455">
        <w:rPr>
          <w:b/>
          <w:sz w:val="26"/>
          <w:szCs w:val="26"/>
        </w:rPr>
        <w:t>5</w:t>
      </w:r>
      <w:r w:rsidR="00B72ED2">
        <w:rPr>
          <w:b/>
          <w:sz w:val="26"/>
          <w:szCs w:val="26"/>
        </w:rPr>
        <w:t>-202</w:t>
      </w:r>
      <w:r w:rsidR="001C1455">
        <w:rPr>
          <w:b/>
          <w:sz w:val="26"/>
          <w:szCs w:val="26"/>
        </w:rPr>
        <w:t>6</w:t>
      </w:r>
      <w:r w:rsidR="00B72ED2">
        <w:rPr>
          <w:b/>
          <w:sz w:val="26"/>
          <w:szCs w:val="26"/>
        </w:rPr>
        <w:t xml:space="preserve"> </w:t>
      </w:r>
      <w:r w:rsidR="00EB3904">
        <w:rPr>
          <w:b/>
          <w:sz w:val="26"/>
          <w:szCs w:val="26"/>
        </w:rPr>
        <w:t>учебный г</w:t>
      </w:r>
      <w:r w:rsidR="00B72ED2">
        <w:rPr>
          <w:b/>
          <w:sz w:val="26"/>
          <w:szCs w:val="26"/>
        </w:rPr>
        <w:t>од</w:t>
      </w:r>
    </w:p>
    <w:p w:rsidR="00994EBF" w:rsidRDefault="00994EBF" w:rsidP="00994EBF">
      <w:pPr>
        <w:rPr>
          <w:sz w:val="26"/>
          <w:szCs w:val="26"/>
        </w:rPr>
      </w:pPr>
    </w:p>
    <w:p w:rsidR="00994EBF" w:rsidRDefault="00994EBF" w:rsidP="00994EBF">
      <w:pPr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мероприятий по обеспечению защиты персональных данных (далее – План мероприятий), содержит необходимый перечень мероприятий для обеспечения защиты персональных данных в информационных системах персональных данных в МДОУ «Детский сад № 100».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Выбор конкретных мероприятий осуществляется на основании перечня актуальных угроз безопасности, указанных в Модели угроз безопасности для соответствующей ИСПД.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План мероприятий включены следующие категории мероприятий:</w:t>
      </w:r>
    </w:p>
    <w:p w:rsidR="00994EBF" w:rsidRDefault="00994EBF" w:rsidP="00994EBF">
      <w:pPr>
        <w:pStyle w:val="a3"/>
        <w:keepLines/>
        <w:numPr>
          <w:ilvl w:val="0"/>
          <w:numId w:val="6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организационные (административные); </w:t>
      </w:r>
    </w:p>
    <w:p w:rsidR="00994EBF" w:rsidRDefault="00994EBF" w:rsidP="00994EBF">
      <w:pPr>
        <w:pStyle w:val="a3"/>
        <w:keepLines/>
        <w:numPr>
          <w:ilvl w:val="0"/>
          <w:numId w:val="6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физические;</w:t>
      </w:r>
    </w:p>
    <w:p w:rsidR="00994EBF" w:rsidRDefault="00994EBF" w:rsidP="00994EBF">
      <w:pPr>
        <w:pStyle w:val="a3"/>
        <w:keepLines/>
        <w:numPr>
          <w:ilvl w:val="0"/>
          <w:numId w:val="6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(аппаратные и программные);</w:t>
      </w:r>
    </w:p>
    <w:p w:rsidR="00994EBF" w:rsidRDefault="00994EBF" w:rsidP="00994EBF">
      <w:pPr>
        <w:pStyle w:val="a3"/>
        <w:keepLines/>
        <w:numPr>
          <w:ilvl w:val="0"/>
          <w:numId w:val="6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контролирующие. 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План мероприятий включена следующая информация:</w:t>
      </w:r>
    </w:p>
    <w:p w:rsidR="00994EBF" w:rsidRDefault="00994EBF" w:rsidP="00994EBF">
      <w:pPr>
        <w:pStyle w:val="a3"/>
        <w:keepLines/>
        <w:numPr>
          <w:ilvl w:val="0"/>
          <w:numId w:val="7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название мероприятия;</w:t>
      </w:r>
    </w:p>
    <w:p w:rsidR="00994EBF" w:rsidRDefault="00994EBF" w:rsidP="00994EBF">
      <w:pPr>
        <w:pStyle w:val="a3"/>
        <w:keepLines/>
        <w:numPr>
          <w:ilvl w:val="0"/>
          <w:numId w:val="7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периодичность мероприятия (разовое/периодическое);</w:t>
      </w:r>
    </w:p>
    <w:p w:rsidR="00994EBF" w:rsidRDefault="00994EBF" w:rsidP="00994EBF">
      <w:pPr>
        <w:pStyle w:val="a3"/>
        <w:keepLines/>
        <w:numPr>
          <w:ilvl w:val="0"/>
          <w:numId w:val="7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мероприятия/ответственный за исполнение.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внутренних проверок составляется на все информационные системы персональных данных в МДОУ «Детский сад № 100».</w:t>
      </w:r>
    </w:p>
    <w:p w:rsidR="00994EBF" w:rsidRDefault="00994EBF" w:rsidP="00994EBF">
      <w:pPr>
        <w:pStyle w:val="a3"/>
        <w:keepLines/>
        <w:spacing w:after="0"/>
        <w:ind w:firstLine="709"/>
        <w:jc w:val="both"/>
        <w:rPr>
          <w:sz w:val="26"/>
          <w:szCs w:val="26"/>
        </w:rPr>
      </w:pPr>
    </w:p>
    <w:tbl>
      <w:tblPr>
        <w:tblStyle w:val="a5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1843"/>
        <w:gridCol w:w="2268"/>
      </w:tblGrid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94EBF" w:rsidTr="003B178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внутреннего контроля за соблюдением сотрудниками </w:t>
            </w:r>
            <w:r w:rsidR="002A1B0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ДОУ законодательства РФ о персональных данных, в том числе требований к защите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сведения положения законодательства РФ о персональных данных, разработанных внутренних локальных актов по вопросам обработки персональных данных, требований в защите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 w:rsidP="002B11CB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 обработки обращений и запросов субъектов персональных данных или их представителей и (или) осуществление контроля за приемом и обработкой таких обращений и запросов.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Отслеживание изменений в процессах обработки персональных данных </w:t>
            </w:r>
            <w:r w:rsidR="002A1B0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ДОУ, И в случае изменения сведений в части 3 ст. 22 Федерального закона от 27.07.2006 № 152-ФЗ «О персональных данных», а также в случае прекращения обработки персональных данных, специалист, готовит проект письма о внесении изменений с последующим направлением в контролирующий орган в течение </w:t>
            </w:r>
            <w:r>
              <w:rPr>
                <w:sz w:val="24"/>
                <w:szCs w:val="24"/>
              </w:rPr>
              <w:lastRenderedPageBreak/>
              <w:t>10 рабочих дней с даты возникновения таких изменений или с даты прекращения обработки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лиц, использующих средства защиты информации, применяемые в информационных системах, правилам работы с 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</w:tr>
      <w:tr w:rsidR="00994EBF" w:rsidTr="003B178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мероприятия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хранения материальных носителей ПД в помещениях, установка дополнительных металлических шкафов (хранилищ) и замков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дополнительных замков на дверях в помещениях с 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систем бесперебойного питания на ключевые элементы ИСПД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мероприятия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специальной системы управления доступом, регистрация и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защиты несанкционированного доступа и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обновления антивирусной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994EBF" w:rsidTr="003B178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Контролирующие мероприятия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режима обработки 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режима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 антивирусной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внутренних проверок на предмет выявления изменений в режиме обработки и защиты 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обновлениями программного обеспечения и единообразия применяемого ПО на всех элементах ИСПД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разработкой и внесением изменений в штатное ПО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994EBF" w:rsidTr="003B17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F" w:rsidRDefault="00994EBF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объемов обрабатываемых ПД, состава обрабатываемых ПД в различных ИСПД, целей обработки 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BF" w:rsidRDefault="00994EBF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</w:tr>
    </w:tbl>
    <w:p w:rsidR="00994EBF" w:rsidRDefault="00994EBF" w:rsidP="00994EBF">
      <w:pPr>
        <w:tabs>
          <w:tab w:val="left" w:pos="3120"/>
        </w:tabs>
        <w:rPr>
          <w:sz w:val="26"/>
          <w:szCs w:val="26"/>
          <w:lang w:eastAsia="en-US"/>
        </w:rPr>
      </w:pPr>
    </w:p>
    <w:p w:rsidR="00994EBF" w:rsidRDefault="00994EBF" w:rsidP="00994EBF">
      <w:pPr>
        <w:pStyle w:val="a3"/>
        <w:spacing w:after="0" w:line="360" w:lineRule="auto"/>
        <w:ind w:firstLine="720"/>
        <w:jc w:val="both"/>
      </w:pPr>
    </w:p>
    <w:p w:rsidR="00994EBF" w:rsidRDefault="00994EBF" w:rsidP="00994EBF">
      <w:pPr>
        <w:pStyle w:val="a3"/>
        <w:spacing w:after="0" w:line="360" w:lineRule="auto"/>
        <w:ind w:firstLine="720"/>
        <w:jc w:val="both"/>
      </w:pPr>
    </w:p>
    <w:sectPr w:rsidR="00994EBF" w:rsidSect="002A1B05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713"/>
    <w:multiLevelType w:val="multilevel"/>
    <w:tmpl w:val="7FFA2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193198A"/>
    <w:multiLevelType w:val="hybridMultilevel"/>
    <w:tmpl w:val="FF78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7AE3"/>
    <w:multiLevelType w:val="hybridMultilevel"/>
    <w:tmpl w:val="DF625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C52446"/>
    <w:multiLevelType w:val="multilevel"/>
    <w:tmpl w:val="DA5A3E98"/>
    <w:lvl w:ilvl="0">
      <w:start w:val="1"/>
      <w:numFmt w:val="bullet"/>
      <w:lvlText w:val=""/>
      <w:lvlJc w:val="left"/>
      <w:pPr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/>
      </w:rPr>
    </w:lvl>
  </w:abstractNum>
  <w:abstractNum w:abstractNumId="4" w15:restartNumberingAfterBreak="0">
    <w:nsid w:val="5797035E"/>
    <w:multiLevelType w:val="multilevel"/>
    <w:tmpl w:val="DA5A3E98"/>
    <w:lvl w:ilvl="0">
      <w:start w:val="1"/>
      <w:numFmt w:val="bullet"/>
      <w:lvlText w:val=""/>
      <w:lvlJc w:val="left"/>
      <w:pPr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/>
      </w:rPr>
    </w:lvl>
  </w:abstractNum>
  <w:abstractNum w:abstractNumId="5" w15:restartNumberingAfterBreak="0">
    <w:nsid w:val="5DEB49B9"/>
    <w:multiLevelType w:val="hybridMultilevel"/>
    <w:tmpl w:val="0DD0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0421"/>
    <w:multiLevelType w:val="hybridMultilevel"/>
    <w:tmpl w:val="7734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25678"/>
    <w:multiLevelType w:val="multilevel"/>
    <w:tmpl w:val="1734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E"/>
    <w:rsid w:val="001C1455"/>
    <w:rsid w:val="002A1B05"/>
    <w:rsid w:val="002B11CB"/>
    <w:rsid w:val="0034701D"/>
    <w:rsid w:val="003B178E"/>
    <w:rsid w:val="004C6F57"/>
    <w:rsid w:val="00640141"/>
    <w:rsid w:val="00694D92"/>
    <w:rsid w:val="00721499"/>
    <w:rsid w:val="00894C72"/>
    <w:rsid w:val="00994EBF"/>
    <w:rsid w:val="00B72ED2"/>
    <w:rsid w:val="00B7500D"/>
    <w:rsid w:val="00BC26CE"/>
    <w:rsid w:val="00DC6924"/>
    <w:rsid w:val="00DF0DF0"/>
    <w:rsid w:val="00EB3904"/>
    <w:rsid w:val="00F15A8F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F78F"/>
  <w15:chartTrackingRefBased/>
  <w15:docId w15:val="{D8A51D33-ECEA-4B5B-B9FD-D132DAC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6CE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94EBF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94E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4E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4D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978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8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2025-09-01T08:59:00Z</cp:lastPrinted>
  <dcterms:created xsi:type="dcterms:W3CDTF">2022-07-11T09:13:00Z</dcterms:created>
  <dcterms:modified xsi:type="dcterms:W3CDTF">2025-11-21T09:51:00Z</dcterms:modified>
</cp:coreProperties>
</file>